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6D" w:rsidRDefault="00874839" w:rsidP="005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5478A6" w:rsidRPr="00A2213F" w:rsidRDefault="003F23DE" w:rsidP="005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</w:t>
      </w:r>
      <w:r w:rsidR="00874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</w:t>
      </w:r>
      <w:r w:rsidR="00874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4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учреждениях культуры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5478A6" w:rsidRPr="00A2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 «Пушкинская карта» </w:t>
      </w:r>
    </w:p>
    <w:p w:rsidR="005478A6" w:rsidRPr="00A2213F" w:rsidRDefault="00874839" w:rsidP="0054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403666" w:rsidRPr="00A2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56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="005478A6" w:rsidRPr="00A2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</w:t>
      </w:r>
      <w:bookmarkEnd w:id="0"/>
      <w:r w:rsidR="0043165E" w:rsidRPr="00A2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="00AA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C504F0" w:rsidRPr="00A2213F" w:rsidRDefault="00C504F0" w:rsidP="00A22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75" w:type="dxa"/>
        <w:tblInd w:w="108" w:type="dxa"/>
        <w:tblLook w:val="04A0"/>
      </w:tblPr>
      <w:tblGrid>
        <w:gridCol w:w="635"/>
        <w:gridCol w:w="1633"/>
        <w:gridCol w:w="2552"/>
        <w:gridCol w:w="5245"/>
        <w:gridCol w:w="2174"/>
        <w:gridCol w:w="1636"/>
      </w:tblGrid>
      <w:tr w:rsidR="007D300D" w:rsidRPr="00A2213F" w:rsidTr="007D300D"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5478A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№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C1005C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Субъект</w:t>
            </w:r>
          </w:p>
          <w:p w:rsidR="007D300D" w:rsidRPr="00A2213F" w:rsidRDefault="007D300D" w:rsidP="00C1005C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C1005C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Наименование</w:t>
            </w:r>
          </w:p>
          <w:p w:rsidR="007D300D" w:rsidRPr="00A2213F" w:rsidRDefault="007D300D" w:rsidP="00C1005C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C1005C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Название</w:t>
            </w:r>
          </w:p>
          <w:p w:rsidR="007D300D" w:rsidRPr="00A2213F" w:rsidRDefault="007D300D" w:rsidP="00C1005C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5478A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Место</w:t>
            </w:r>
          </w:p>
          <w:p w:rsidR="007D300D" w:rsidRPr="00A2213F" w:rsidRDefault="007D300D" w:rsidP="005478A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проведения</w:t>
            </w:r>
          </w:p>
          <w:p w:rsidR="007D300D" w:rsidRPr="00A2213F" w:rsidRDefault="007D300D" w:rsidP="005478A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A2213F">
              <w:rPr>
                <w:rStyle w:val="85pt"/>
                <w:b/>
                <w:sz w:val="24"/>
                <w:szCs w:val="24"/>
              </w:rPr>
              <w:t>(полный</w:t>
            </w:r>
            <w:proofErr w:type="gramEnd"/>
          </w:p>
          <w:p w:rsidR="007D300D" w:rsidRPr="00A2213F" w:rsidRDefault="007D300D" w:rsidP="005478A6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адрес)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C15D19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Дата</w:t>
            </w:r>
          </w:p>
          <w:p w:rsidR="007D300D" w:rsidRDefault="007D300D" w:rsidP="00C15D19">
            <w:pPr>
              <w:pStyle w:val="1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проведения</w:t>
            </w:r>
            <w:r>
              <w:rPr>
                <w:rStyle w:val="85pt"/>
                <w:b/>
                <w:sz w:val="24"/>
                <w:szCs w:val="24"/>
              </w:rPr>
              <w:t>,</w:t>
            </w:r>
          </w:p>
          <w:p w:rsidR="007D300D" w:rsidRPr="00A2213F" w:rsidRDefault="007D300D" w:rsidP="00C15D19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время</w:t>
            </w:r>
          </w:p>
        </w:tc>
      </w:tr>
    </w:tbl>
    <w:p w:rsidR="0043165E" w:rsidRPr="00A2213F" w:rsidRDefault="0043165E" w:rsidP="004316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3869" w:type="dxa"/>
        <w:tblInd w:w="108" w:type="dxa"/>
        <w:tblLook w:val="04A0"/>
      </w:tblPr>
      <w:tblGrid>
        <w:gridCol w:w="636"/>
        <w:gridCol w:w="1632"/>
        <w:gridCol w:w="2552"/>
        <w:gridCol w:w="5245"/>
        <w:gridCol w:w="2168"/>
        <w:gridCol w:w="1636"/>
      </w:tblGrid>
      <w:tr w:rsidR="007D300D" w:rsidRPr="00A2213F" w:rsidTr="007D300D">
        <w:trPr>
          <w:cantSplit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5478A6">
            <w:pPr>
              <w:pStyle w:val="1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C1005C">
            <w:pPr>
              <w:pStyle w:val="1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C1005C">
            <w:pPr>
              <w:pStyle w:val="1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C1005C">
            <w:pPr>
              <w:pStyle w:val="1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5478A6">
            <w:pPr>
              <w:pStyle w:val="1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00D" w:rsidRPr="00A2213F" w:rsidRDefault="007D300D" w:rsidP="00C15D19">
            <w:pPr>
              <w:pStyle w:val="1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  <w:r w:rsidRPr="00A2213F">
              <w:rPr>
                <w:rStyle w:val="85pt"/>
                <w:b/>
                <w:sz w:val="24"/>
                <w:szCs w:val="24"/>
              </w:rPr>
              <w:t>6</w:t>
            </w:r>
          </w:p>
        </w:tc>
      </w:tr>
      <w:tr w:rsidR="007D300D" w:rsidRPr="00D54AEB" w:rsidTr="007D300D">
        <w:trPr>
          <w:cantSplit/>
        </w:trPr>
        <w:tc>
          <w:tcPr>
            <w:tcW w:w="636" w:type="dxa"/>
          </w:tcPr>
          <w:p w:rsidR="007D300D" w:rsidRPr="00052C2E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«Культурно-досуговый центр города Алексина» </w:t>
            </w:r>
          </w:p>
        </w:tc>
        <w:tc>
          <w:tcPr>
            <w:tcW w:w="5245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Концерт «Песни бардов из советского кино»</w:t>
            </w:r>
          </w:p>
        </w:tc>
        <w:tc>
          <w:tcPr>
            <w:tcW w:w="2168" w:type="dxa"/>
          </w:tcPr>
          <w:p w:rsidR="007D300D" w:rsidRDefault="007D300D" w:rsidP="003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лексин, </w:t>
            </w:r>
          </w:p>
          <w:p w:rsidR="007D300D" w:rsidRDefault="007D300D" w:rsidP="003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  <w:p w:rsidR="007D300D" w:rsidRPr="00365493" w:rsidRDefault="007D300D" w:rsidP="003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ира, д.19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8227D8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7D300D" w:rsidRPr="0036549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F0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«Чудеса народных промыслов». Выставка предметов декоративно-прикладного искусства из собрания музея. Выставочный проект «Предметы. Одним из масштабных направлений в народных промыслах является художественная роспись</w:t>
            </w:r>
          </w:p>
        </w:tc>
        <w:tc>
          <w:tcPr>
            <w:tcW w:w="2168" w:type="dxa"/>
          </w:tcPr>
          <w:p w:rsidR="007D300D" w:rsidRPr="00365493" w:rsidRDefault="007D300D" w:rsidP="00F0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Дивное</w:t>
            </w:r>
            <w:proofErr w:type="gramEnd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00D" w:rsidRPr="00E32483" w:rsidRDefault="007D300D" w:rsidP="00F0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предметов декоративно-прикладного искусства из фондов музея. Народные промыслы Подмосковья: </w:t>
            </w:r>
            <w:proofErr w:type="spellStart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E3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Филокартическая выставка «Имя ей - женщина».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Образ женщины в открытках</w:t>
            </w: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«Лишь слову жизнь дана!»,</w:t>
            </w:r>
          </w:p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ко Дню православной книги /14 марта/. Печатные издания и предметы религиозного культа</w:t>
            </w: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E32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Доблестный защитник Севастополя</w:t>
            </w: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300D" w:rsidRPr="00E32483" w:rsidRDefault="007D300D" w:rsidP="00F0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</w:t>
            </w:r>
            <w:r w:rsidRPr="00E32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215-летию со дня рождения Степана Александровича </w:t>
            </w:r>
            <w:proofErr w:type="spellStart"/>
            <w:r w:rsidRPr="00E32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Хрулева</w:t>
            </w:r>
            <w:proofErr w:type="spellEnd"/>
            <w:r w:rsidRPr="00E32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   генерал-лейтенанта, </w:t>
            </w:r>
            <w:r w:rsidRPr="00E3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 обороны   Севастополя в 1854-1855 гг. во время Крымской войны (1853-1856 гг.), уроженца с. </w:t>
            </w:r>
            <w:proofErr w:type="spellStart"/>
            <w:r w:rsidRPr="00E32483">
              <w:rPr>
                <w:rFonts w:ascii="Times New Roman" w:eastAsia="Times New Roman" w:hAnsi="Times New Roman" w:cs="Times New Roman"/>
                <w:sz w:val="24"/>
                <w:szCs w:val="24"/>
              </w:rPr>
              <w:t>Шевернево</w:t>
            </w:r>
            <w:proofErr w:type="spellEnd"/>
            <w:r w:rsidRPr="00E3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Алексинского уезда</w:t>
            </w: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32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«Второе дыхание». </w:t>
            </w:r>
          </w:p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Ольги Лебедевой /г</w:t>
            </w:r>
            <w:proofErr w:type="gramStart"/>
            <w:r w:rsidRPr="00E3248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32483">
              <w:rPr>
                <w:rFonts w:ascii="Times New Roman" w:eastAsia="Calibri" w:hAnsi="Times New Roman" w:cs="Times New Roman"/>
                <w:sz w:val="24"/>
                <w:szCs w:val="24"/>
              </w:rPr>
              <w:t>ула/.</w:t>
            </w: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 Флористика, кожа. Государственное учреждение культуры Тульской области «Объединение центров развития культуры»</w:t>
            </w:r>
          </w:p>
          <w:p w:rsidR="007D300D" w:rsidRPr="00E32483" w:rsidRDefault="007D300D" w:rsidP="003654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«Отражение».</w:t>
            </w:r>
          </w:p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Юлии Федоровой /г</w:t>
            </w:r>
            <w:proofErr w:type="gramStart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ула/. Живопись. Государственное учреждение культуры Тульской области «Объединение центров развития культуры»</w:t>
            </w:r>
          </w:p>
          <w:p w:rsidR="007D300D" w:rsidRPr="00E32483" w:rsidRDefault="007D300D" w:rsidP="003654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«Кремли России». </w:t>
            </w:r>
          </w:p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Натальи Николаевной Воробьёвой /г</w:t>
            </w:r>
            <w:proofErr w:type="gramStart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ула/. Живопись.  </w:t>
            </w:r>
          </w:p>
          <w:p w:rsidR="007D300D" w:rsidRPr="00E32483" w:rsidRDefault="007D300D" w:rsidP="003654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«Сосуды. Бутылка как элемент эстетической среды». </w:t>
            </w:r>
            <w:proofErr w:type="gramStart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Экспонаты выставки –  глиняная посуда (кувшины, кринки, горшки, кружки и другие сосуды); стеклянные бутылки различной ёмкости, цвета и формы (четверть, штоф, аптекарские бутылочки, сосуд в декоративном металлическом обрамлении)  и др. в продолжение темы: посуда для питья различных напитков — граненый стакан, граненые стопка и рюмка, изящные фужеры и бокалы</w:t>
            </w:r>
            <w:proofErr w:type="gramEnd"/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«Удивительные насекомые».  Энтомологическая коллекция тропических бабочек, жуков, равнокрылых. Передвижная выставка ГУК ТО «Тульский областной </w:t>
            </w:r>
            <w:proofErr w:type="spellStart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экзотариум</w:t>
            </w:r>
            <w:proofErr w:type="spellEnd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F0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«Им покорился космос». Филокартическая выставка, приуроченная ко Дню космонавтики</w:t>
            </w: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F0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«О, цирк, цирк, цирк!» Филокартическая выставка к Всемирному дню цирка</w:t>
            </w: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«Знаменитые туляки». Филокартическая выставка</w:t>
            </w: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«Легенда разведки»,</w:t>
            </w:r>
          </w:p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со дня рождения Зои Ивановны Воскресенской /28.4.1907-8.1.1992/, писательницы, разведчицы, лауреата Государственной премии /1968/, уроженки ст. Узловая, ныне </w:t>
            </w:r>
            <w:proofErr w:type="gramStart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. Узловая. В Алексине прошли её детские годы /1914-1920/.  Фотографии, документы, печатные издания, личные вещи</w:t>
            </w: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  <w:tr w:rsidR="007D300D" w:rsidRPr="008227D8" w:rsidTr="007D300D">
        <w:trPr>
          <w:cantSplit/>
        </w:trPr>
        <w:tc>
          <w:tcPr>
            <w:tcW w:w="636" w:type="dxa"/>
          </w:tcPr>
          <w:p w:rsidR="007D300D" w:rsidRPr="00365493" w:rsidRDefault="007D300D" w:rsidP="00C15D1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52" w:type="dxa"/>
          </w:tcPr>
          <w:p w:rsidR="007D300D" w:rsidRPr="00365493" w:rsidRDefault="007D300D" w:rsidP="006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 xml:space="preserve">МБУК «Алексинский художественно-краеведческий музей» </w:t>
            </w:r>
          </w:p>
        </w:tc>
        <w:tc>
          <w:tcPr>
            <w:tcW w:w="5245" w:type="dxa"/>
          </w:tcPr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Выставка «Краевед по призванию»,</w:t>
            </w:r>
          </w:p>
          <w:p w:rsidR="007D300D" w:rsidRPr="00E32483" w:rsidRDefault="007D300D" w:rsidP="003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3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Ефремова Константина Васильевича /14.04.1922 – 27.02.2009/ – педагога-историка, краеведа, участника Великой Отечественной войны 1941-1945 гг., стоящего у истоков создания музея в Алексине. Фотографии, награды, документы,  личные вещи</w:t>
            </w:r>
          </w:p>
        </w:tc>
        <w:tc>
          <w:tcPr>
            <w:tcW w:w="2168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лексин, Тульская область, ул.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</w:tcPr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00D" w:rsidRPr="00365493" w:rsidRDefault="007D300D" w:rsidP="006A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3">
              <w:rPr>
                <w:rFonts w:ascii="Times New Roman" w:hAnsi="Times New Roman" w:cs="Times New Roman"/>
                <w:sz w:val="24"/>
                <w:szCs w:val="24"/>
              </w:rPr>
              <w:t>по графику работы учреждения</w:t>
            </w:r>
          </w:p>
        </w:tc>
      </w:tr>
    </w:tbl>
    <w:p w:rsidR="00C241EA" w:rsidRPr="00A2213F" w:rsidRDefault="00C241EA" w:rsidP="00C241EA">
      <w:pPr>
        <w:spacing w:after="0" w:line="240" w:lineRule="auto"/>
        <w:rPr>
          <w:rFonts w:ascii="Times New Roman" w:hAnsi="Times New Roman" w:cs="Times New Roman"/>
        </w:rPr>
      </w:pPr>
      <w:r w:rsidRPr="00A2213F">
        <w:rPr>
          <w:rFonts w:ascii="Times New Roman" w:hAnsi="Times New Roman" w:cs="Times New Roman"/>
          <w:b/>
          <w:bCs/>
          <w:sz w:val="24"/>
          <w:szCs w:val="24"/>
        </w:rPr>
        <w:t>* готовится к публикации, находится на рассмотрении экспертным советом, включено в реестр мероприятий</w:t>
      </w:r>
    </w:p>
    <w:p w:rsidR="00AA7C84" w:rsidRPr="00AA7C84" w:rsidRDefault="00AA7C84" w:rsidP="00AA7C8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AA7C84" w:rsidRDefault="00AA7C84" w:rsidP="00AA7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7C84" w:rsidSect="00AA7C84">
      <w:headerReference w:type="default" r:id="rId7"/>
      <w:pgSz w:w="16834" w:h="11909" w:orient="landscape" w:code="9"/>
      <w:pgMar w:top="1418" w:right="567" w:bottom="851" w:left="567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40" w:rsidRDefault="00881940" w:rsidP="00AA7C84">
      <w:pPr>
        <w:spacing w:after="0" w:line="240" w:lineRule="auto"/>
      </w:pPr>
      <w:r>
        <w:separator/>
      </w:r>
    </w:p>
  </w:endnote>
  <w:endnote w:type="continuationSeparator" w:id="1">
    <w:p w:rsidR="00881940" w:rsidRDefault="00881940" w:rsidP="00AA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40" w:rsidRDefault="00881940" w:rsidP="00AA7C84">
      <w:pPr>
        <w:spacing w:after="0" w:line="240" w:lineRule="auto"/>
      </w:pPr>
      <w:r>
        <w:separator/>
      </w:r>
    </w:p>
  </w:footnote>
  <w:footnote w:type="continuationSeparator" w:id="1">
    <w:p w:rsidR="00881940" w:rsidRDefault="00881940" w:rsidP="00AA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891"/>
      <w:docPartObj>
        <w:docPartGallery w:val="Page Numbers (Top of Page)"/>
        <w:docPartUnique/>
      </w:docPartObj>
    </w:sdtPr>
    <w:sdtContent>
      <w:p w:rsidR="00AA7C84" w:rsidRDefault="00C2374E">
        <w:pPr>
          <w:pStyle w:val="a6"/>
          <w:jc w:val="center"/>
        </w:pPr>
        <w:r w:rsidRPr="00AA7C84">
          <w:rPr>
            <w:rFonts w:ascii="Bookman Old Style" w:hAnsi="Bookman Old Style"/>
            <w:sz w:val="20"/>
            <w:szCs w:val="20"/>
          </w:rPr>
          <w:fldChar w:fldCharType="begin"/>
        </w:r>
        <w:r w:rsidR="00AA7C84" w:rsidRPr="00AA7C84">
          <w:rPr>
            <w:rFonts w:ascii="Bookman Old Style" w:hAnsi="Bookman Old Style"/>
            <w:sz w:val="20"/>
            <w:szCs w:val="20"/>
          </w:rPr>
          <w:instrText xml:space="preserve"> PAGE   \* MERGEFORMAT </w:instrText>
        </w:r>
        <w:r w:rsidRPr="00AA7C84">
          <w:rPr>
            <w:rFonts w:ascii="Bookman Old Style" w:hAnsi="Bookman Old Style"/>
            <w:sz w:val="20"/>
            <w:szCs w:val="20"/>
          </w:rPr>
          <w:fldChar w:fldCharType="separate"/>
        </w:r>
        <w:r w:rsidR="007D300D">
          <w:rPr>
            <w:rFonts w:ascii="Bookman Old Style" w:hAnsi="Bookman Old Style"/>
            <w:noProof/>
            <w:sz w:val="20"/>
            <w:szCs w:val="20"/>
          </w:rPr>
          <w:t>3</w:t>
        </w:r>
        <w:r w:rsidRPr="00AA7C84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AA7C84" w:rsidRDefault="00AA7C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AC3"/>
    <w:multiLevelType w:val="hybridMultilevel"/>
    <w:tmpl w:val="5FB2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11"/>
    <w:rsid w:val="000501C2"/>
    <w:rsid w:val="00052C2E"/>
    <w:rsid w:val="000D6C7A"/>
    <w:rsid w:val="0011396E"/>
    <w:rsid w:val="00126F11"/>
    <w:rsid w:val="0013548C"/>
    <w:rsid w:val="001544D5"/>
    <w:rsid w:val="001940D2"/>
    <w:rsid w:val="001C35A7"/>
    <w:rsid w:val="00262838"/>
    <w:rsid w:val="00293E47"/>
    <w:rsid w:val="00365493"/>
    <w:rsid w:val="003E2CBD"/>
    <w:rsid w:val="003F23DE"/>
    <w:rsid w:val="00403666"/>
    <w:rsid w:val="00413F55"/>
    <w:rsid w:val="0043165E"/>
    <w:rsid w:val="004C0DCA"/>
    <w:rsid w:val="00543991"/>
    <w:rsid w:val="00543BCC"/>
    <w:rsid w:val="005478A6"/>
    <w:rsid w:val="0055581D"/>
    <w:rsid w:val="00560838"/>
    <w:rsid w:val="00561E6A"/>
    <w:rsid w:val="00574298"/>
    <w:rsid w:val="00591D5C"/>
    <w:rsid w:val="00647BF2"/>
    <w:rsid w:val="006A58FD"/>
    <w:rsid w:val="00705289"/>
    <w:rsid w:val="007860A2"/>
    <w:rsid w:val="007D300D"/>
    <w:rsid w:val="008216D4"/>
    <w:rsid w:val="008227D8"/>
    <w:rsid w:val="0086466F"/>
    <w:rsid w:val="0087090D"/>
    <w:rsid w:val="00874839"/>
    <w:rsid w:val="00881940"/>
    <w:rsid w:val="008C2B7B"/>
    <w:rsid w:val="009937F9"/>
    <w:rsid w:val="00A2213F"/>
    <w:rsid w:val="00A269F0"/>
    <w:rsid w:val="00A714A5"/>
    <w:rsid w:val="00A73E64"/>
    <w:rsid w:val="00AA17EE"/>
    <w:rsid w:val="00AA7C84"/>
    <w:rsid w:val="00AD3C95"/>
    <w:rsid w:val="00B80908"/>
    <w:rsid w:val="00BC7F12"/>
    <w:rsid w:val="00C1005C"/>
    <w:rsid w:val="00C15D19"/>
    <w:rsid w:val="00C2374E"/>
    <w:rsid w:val="00C241EA"/>
    <w:rsid w:val="00C25F73"/>
    <w:rsid w:val="00C369A9"/>
    <w:rsid w:val="00C504F0"/>
    <w:rsid w:val="00C67AE4"/>
    <w:rsid w:val="00C712CB"/>
    <w:rsid w:val="00CB396D"/>
    <w:rsid w:val="00D54AEB"/>
    <w:rsid w:val="00D70765"/>
    <w:rsid w:val="00E32483"/>
    <w:rsid w:val="00E474F5"/>
    <w:rsid w:val="00F07F0D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478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5pt">
    <w:name w:val="Основной текст + 8;5 pt"/>
    <w:basedOn w:val="a4"/>
    <w:rsid w:val="005478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478A6"/>
    <w:pPr>
      <w:widowControl w:val="0"/>
      <w:shd w:val="clear" w:color="auto" w:fill="FFFFFF"/>
      <w:spacing w:after="0" w:line="41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6A58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C84"/>
  </w:style>
  <w:style w:type="paragraph" w:styleId="a8">
    <w:name w:val="footer"/>
    <w:basedOn w:val="a"/>
    <w:link w:val="a9"/>
    <w:uiPriority w:val="99"/>
    <w:semiHidden/>
    <w:unhideWhenUsed/>
    <w:rsid w:val="00AA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C84"/>
  </w:style>
  <w:style w:type="character" w:styleId="aa">
    <w:name w:val="Hyperlink"/>
    <w:basedOn w:val="a0"/>
    <w:uiPriority w:val="99"/>
    <w:unhideWhenUsed/>
    <w:rsid w:val="008227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Юсова Наталья Александровна</dc:creator>
  <cp:lastModifiedBy>Windows 7</cp:lastModifiedBy>
  <cp:revision>3</cp:revision>
  <cp:lastPrinted>2021-11-24T08:50:00Z</cp:lastPrinted>
  <dcterms:created xsi:type="dcterms:W3CDTF">2022-04-10T16:14:00Z</dcterms:created>
  <dcterms:modified xsi:type="dcterms:W3CDTF">2022-04-10T16:14:00Z</dcterms:modified>
</cp:coreProperties>
</file>