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CA3" w:rsidRDefault="004F09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Государственное профессиональное образовательное учреждение</w:t>
      </w:r>
    </w:p>
    <w:p w:rsidR="00845CA3" w:rsidRDefault="004F09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Тульской области</w:t>
      </w:r>
    </w:p>
    <w:p w:rsidR="00845CA3" w:rsidRDefault="004F09D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«Алексинский химико-технологический техникум»</w:t>
      </w:r>
    </w:p>
    <w:p w:rsidR="00845CA3" w:rsidRDefault="00845C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A3" w:rsidRDefault="00845C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A3" w:rsidRDefault="00845CA3">
      <w:pPr>
        <w:shd w:val="clear" w:color="auto" w:fill="FFFFFF"/>
        <w:spacing w:before="5"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5CA3" w:rsidRDefault="00845CA3">
      <w:pPr>
        <w:shd w:val="clear" w:color="auto" w:fill="FFFFFF"/>
        <w:spacing w:before="5"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5CA3" w:rsidRDefault="00845CA3">
      <w:pPr>
        <w:shd w:val="clear" w:color="auto" w:fill="FFFFFF"/>
        <w:spacing w:before="5"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5CA3" w:rsidRDefault="00845CA3">
      <w:pPr>
        <w:shd w:val="clear" w:color="auto" w:fill="FFFFFF"/>
        <w:spacing w:before="5"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5CA3" w:rsidRDefault="00845CA3">
      <w:pPr>
        <w:shd w:val="clear" w:color="auto" w:fill="FFFFFF"/>
        <w:spacing w:before="5"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5CA3" w:rsidRDefault="004F09D5">
      <w:pPr>
        <w:shd w:val="clear" w:color="auto" w:fill="FFFFFF"/>
        <w:spacing w:before="5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сберегающие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на занятиях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45CA3" w:rsidRDefault="00845CA3">
      <w:pPr>
        <w:shd w:val="clear" w:color="auto" w:fill="FFFFFF"/>
        <w:spacing w:before="5" w:after="0"/>
        <w:ind w:left="6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A3" w:rsidRDefault="00845CA3">
      <w:pPr>
        <w:shd w:val="clear" w:color="auto" w:fill="FFFFFF"/>
        <w:spacing w:before="5" w:after="0"/>
        <w:ind w:left="6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A3" w:rsidRDefault="00845CA3">
      <w:pPr>
        <w:shd w:val="clear" w:color="auto" w:fill="FFFFFF"/>
        <w:spacing w:before="5" w:after="0"/>
        <w:ind w:left="6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A3" w:rsidRDefault="00845CA3">
      <w:pPr>
        <w:shd w:val="clear" w:color="auto" w:fill="FFFFFF"/>
        <w:spacing w:before="5" w:after="0"/>
        <w:ind w:left="6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A3" w:rsidRDefault="00845CA3">
      <w:pPr>
        <w:shd w:val="clear" w:color="auto" w:fill="FFFFFF"/>
        <w:spacing w:before="5" w:after="0"/>
        <w:ind w:left="6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A3" w:rsidRDefault="00845CA3">
      <w:pPr>
        <w:shd w:val="clear" w:color="auto" w:fill="FFFFFF"/>
        <w:spacing w:before="5" w:after="0"/>
        <w:ind w:left="6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A3" w:rsidRDefault="00845CA3">
      <w:pPr>
        <w:shd w:val="clear" w:color="auto" w:fill="FFFFFF"/>
        <w:spacing w:before="5" w:after="0"/>
        <w:ind w:left="6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A3" w:rsidRDefault="00845CA3">
      <w:pPr>
        <w:shd w:val="clear" w:color="auto" w:fill="FFFFFF"/>
        <w:spacing w:before="5" w:after="0"/>
        <w:ind w:left="3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A3" w:rsidRDefault="00845CA3">
      <w:pPr>
        <w:shd w:val="clear" w:color="auto" w:fill="FFFFFF"/>
        <w:spacing w:before="5" w:after="0"/>
        <w:ind w:left="3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A3" w:rsidRDefault="00845CA3">
      <w:pPr>
        <w:shd w:val="clear" w:color="auto" w:fill="FFFFFF"/>
        <w:spacing w:before="5" w:after="0"/>
        <w:ind w:left="3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A3" w:rsidRDefault="00845CA3">
      <w:pPr>
        <w:shd w:val="clear" w:color="auto" w:fill="FFFFFF"/>
        <w:spacing w:before="5" w:after="0"/>
        <w:ind w:left="3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A3" w:rsidRDefault="00845CA3">
      <w:pPr>
        <w:shd w:val="clear" w:color="auto" w:fill="FFFFFF"/>
        <w:spacing w:before="5" w:after="0"/>
        <w:ind w:left="3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A3" w:rsidRDefault="00845CA3">
      <w:pPr>
        <w:shd w:val="clear" w:color="auto" w:fill="FFFFFF"/>
        <w:spacing w:before="5" w:after="0"/>
        <w:ind w:left="3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A3" w:rsidRDefault="00845CA3">
      <w:pPr>
        <w:shd w:val="clear" w:color="auto" w:fill="FFFFFF"/>
        <w:spacing w:before="5" w:after="0"/>
        <w:ind w:left="3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A3" w:rsidRDefault="00845CA3">
      <w:pPr>
        <w:shd w:val="clear" w:color="auto" w:fill="FFFFFF"/>
        <w:spacing w:before="5" w:after="0"/>
        <w:ind w:left="3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A3" w:rsidRDefault="00845CA3">
      <w:pPr>
        <w:shd w:val="clear" w:color="auto" w:fill="FFFFFF"/>
        <w:spacing w:before="5" w:after="0"/>
        <w:ind w:left="3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A3" w:rsidRDefault="00845CA3">
      <w:pPr>
        <w:shd w:val="clear" w:color="auto" w:fill="FFFFFF"/>
        <w:spacing w:before="5" w:after="0"/>
        <w:ind w:left="3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A3" w:rsidRDefault="004F09D5">
      <w:pPr>
        <w:shd w:val="clear" w:color="auto" w:fill="FFFFFF"/>
        <w:spacing w:before="5" w:after="0"/>
        <w:ind w:left="35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Подготовил: преподаватель Рыбальник С.М.</w:t>
      </w:r>
    </w:p>
    <w:p w:rsidR="00845CA3" w:rsidRDefault="00845CA3">
      <w:pPr>
        <w:shd w:val="clear" w:color="auto" w:fill="FFFFFF"/>
        <w:spacing w:before="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A3" w:rsidRDefault="00845CA3">
      <w:pPr>
        <w:shd w:val="clear" w:color="auto" w:fill="FFFFFF"/>
        <w:spacing w:before="5" w:after="0"/>
        <w:ind w:left="4320" w:hanging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A3" w:rsidRDefault="00845CA3">
      <w:pPr>
        <w:shd w:val="clear" w:color="auto" w:fill="FFFFFF"/>
        <w:spacing w:before="5" w:after="0"/>
        <w:ind w:left="4320" w:hanging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A3" w:rsidRDefault="00845CA3">
      <w:pPr>
        <w:shd w:val="clear" w:color="auto" w:fill="FFFFFF"/>
        <w:spacing w:before="5" w:after="0"/>
        <w:ind w:left="4320" w:hanging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A3" w:rsidRDefault="00845CA3">
      <w:pPr>
        <w:shd w:val="clear" w:color="auto" w:fill="FFFFFF"/>
        <w:spacing w:before="5" w:after="0"/>
        <w:ind w:left="4320" w:hanging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A3" w:rsidRDefault="00845CA3">
      <w:pPr>
        <w:shd w:val="clear" w:color="auto" w:fill="FFFFFF"/>
        <w:spacing w:before="5" w:after="0"/>
        <w:ind w:left="4320" w:hanging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A3" w:rsidRDefault="00845CA3">
      <w:pPr>
        <w:shd w:val="clear" w:color="auto" w:fill="FFFFFF"/>
        <w:spacing w:before="5" w:after="0"/>
        <w:ind w:left="4320" w:hanging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A3" w:rsidRDefault="00845CA3">
      <w:pPr>
        <w:shd w:val="clear" w:color="auto" w:fill="FFFFFF"/>
        <w:spacing w:before="5" w:after="0"/>
        <w:ind w:left="4320" w:hanging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A3" w:rsidRDefault="00845CA3">
      <w:pPr>
        <w:shd w:val="clear" w:color="auto" w:fill="FFFFFF"/>
        <w:spacing w:before="5" w:after="0"/>
        <w:ind w:left="4320" w:hanging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A3" w:rsidRDefault="004F09D5">
      <w:pPr>
        <w:shd w:val="clear" w:color="auto" w:fill="FFFFFF"/>
        <w:tabs>
          <w:tab w:val="left" w:leader="underscore" w:pos="780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Алексин,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:rsidR="00845CA3" w:rsidRDefault="004F09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845CA3" w:rsidRDefault="00845CA3">
      <w:pPr>
        <w:shd w:val="clear" w:color="auto" w:fill="FFFFFF"/>
        <w:spacing w:after="12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A3" w:rsidRDefault="004F09D5">
      <w:pPr>
        <w:shd w:val="clear" w:color="auto" w:fill="FFFFFF"/>
        <w:spacing w:after="13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– важный фактор работоспособности и гармонического развития человеческого организма. Безусловно, многое зависит от исходного состояния биологического здоровья обучающегося, но большую часть состояния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зависит 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правильной организации образовательного процесса, равномерно распределенной нагрузки, качества и количества преподаваемого материала и тому подобных факторов.</w:t>
      </w:r>
    </w:p>
    <w:p w:rsidR="00845CA3" w:rsidRDefault="004F09D5">
      <w:pPr>
        <w:shd w:val="clear" w:color="auto" w:fill="FFFFFF"/>
        <w:spacing w:after="13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физики и граничащих наук не должны являться исключением из правил и содержать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845CA3" w:rsidRDefault="004F09D5">
      <w:pPr>
        <w:shd w:val="clear" w:color="auto" w:fill="FFFFFF"/>
        <w:spacing w:after="13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 - наука, описывающая фундаментальные законы природы. Многие средства, методы и технологии современной науки заимствованы из физики. Связь физики с другими науками позволяет сделать пропаганду здорового образа жизни понятной, досту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пной, наглядной и аргументированной.</w:t>
      </w:r>
    </w:p>
    <w:p w:rsidR="00845CA3" w:rsidRDefault="00845CA3">
      <w:pPr>
        <w:shd w:val="clear" w:color="auto" w:fill="FFFFFF"/>
        <w:spacing w:after="13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A3" w:rsidRDefault="004F09D5">
      <w:pPr>
        <w:shd w:val="clear" w:color="auto" w:fill="FFFFFF"/>
        <w:spacing w:after="13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рассматривать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технологии в рамках любого предмета, то их можно разделить на три основные группы:</w:t>
      </w:r>
    </w:p>
    <w:p w:rsidR="00845CA3" w:rsidRDefault="004F09D5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технологии, обеспечивающие гигиенически оптимальные условия образовательного процесса (обстановк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гигиенические условия в аудитории, поза обучающегося, ее чередование);</w:t>
      </w:r>
    </w:p>
    <w:p w:rsidR="00845CA3" w:rsidRDefault="004F09D5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оптимальной организации учебного процесса и физической активности школьников (правильная организация ведения образовательного процесса, оценка реальных возможностей обуча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ющихся, возможности их восприятия преподаваемого материала);</w:t>
      </w:r>
    </w:p>
    <w:p w:rsidR="00845CA3" w:rsidRDefault="004F09D5">
      <w:pPr>
        <w:numPr>
          <w:ilvl w:val="0"/>
          <w:numId w:val="1"/>
        </w:numPr>
        <w:shd w:val="clear" w:color="auto" w:fill="FFFFFF"/>
        <w:spacing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психолого-педагогические технологии, используемые на занятиях и во внеурочной деятельности (создание благоприятного психологического климата на занятиях,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 каждому участнику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процесса, технологии снятия психоэмоционального стресса, напряжения).</w:t>
      </w:r>
    </w:p>
    <w:p w:rsidR="00845CA3" w:rsidRDefault="00845CA3">
      <w:pPr>
        <w:shd w:val="clear" w:color="auto" w:fill="FFFFFF"/>
        <w:spacing w:beforeAutospacing="1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A3" w:rsidRDefault="004F09D5">
      <w:pPr>
        <w:shd w:val="clear" w:color="auto" w:fill="FFFFFF"/>
        <w:spacing w:after="13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Используя основные принципы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обучающихся, на занятиях физики должны решаться следующие задачи:</w:t>
      </w:r>
    </w:p>
    <w:p w:rsidR="00845CA3" w:rsidRDefault="004F09D5">
      <w:pPr>
        <w:numPr>
          <w:ilvl w:val="0"/>
          <w:numId w:val="2"/>
        </w:numPr>
        <w:shd w:val="clear" w:color="auto" w:fill="FFFFFF"/>
        <w:spacing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снятие умственных перегрузок, приводящих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переутомлению;</w:t>
      </w:r>
    </w:p>
    <w:p w:rsidR="00845CA3" w:rsidRDefault="004F09D5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укрепление психологического здоровья учащихся (предупреждение и нейтрализация стрессов, пропаганда здорового образа жизни, вреда курения, злоупотребления алкоголем, медицинскими препаратами);</w:t>
      </w:r>
    </w:p>
    <w:p w:rsidR="00845CA3" w:rsidRDefault="004F09D5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целостной культуры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безопасности жизнедеятельности обучающихся.</w:t>
      </w:r>
    </w:p>
    <w:p w:rsidR="00845CA3" w:rsidRDefault="00845CA3">
      <w:pPr>
        <w:numPr>
          <w:ilvl w:val="0"/>
          <w:numId w:val="2"/>
        </w:numPr>
        <w:shd w:val="clear" w:color="auto" w:fill="FFFFFF"/>
        <w:spacing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A3" w:rsidRDefault="004F09D5">
      <w:pPr>
        <w:shd w:val="clear" w:color="auto" w:fill="FFFFFF"/>
        <w:spacing w:after="13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Подготовка занятия должна учитывать следующие критерии, определяющие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CA3" w:rsidRDefault="004F09D5">
      <w:pPr>
        <w:numPr>
          <w:ilvl w:val="0"/>
          <w:numId w:val="3"/>
        </w:numPr>
        <w:shd w:val="clear" w:color="auto" w:fill="FFFFFF"/>
        <w:spacing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гигиеническое состояние аудитории (освещение, температура, состояние мебели, интерактивных средств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письменной доски);</w:t>
      </w:r>
    </w:p>
    <w:p w:rsidR="00845CA3" w:rsidRDefault="004F09D5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эстетическое состояние помещения (в интерьере аудитории должны преобладать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благоприятно влияющие на психическое состояние обучающихся: зеленый, желто-зеленый, голубой)</w:t>
      </w:r>
      <w:r>
        <w:rPr>
          <w:rFonts w:ascii="Times New Roman" w:hAnsi="Times New Roman" w:cs="Times New Roman"/>
          <w:sz w:val="28"/>
          <w:szCs w:val="28"/>
          <w:lang w:eastAsia="ja-JP"/>
        </w:rPr>
        <w:t>;</w:t>
      </w:r>
    </w:p>
    <w:p w:rsidR="00845CA3" w:rsidRDefault="004F09D5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 разнообразие типов учебной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их правильное чередование (лекция, решение задач, просмотр медиа-материала, самостоятельная работа, работа с оборудованием,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-технологии, опросы обучающихся, записи формул, физических величин и их размеров);</w:t>
      </w:r>
    </w:p>
    <w:p w:rsidR="00845CA3" w:rsidRDefault="004F09D5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методов преподав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(словесный, наглядный, самостоятельную работу, аудиовизуальный, практическую работу)</w:t>
      </w:r>
    </w:p>
    <w:p w:rsidR="00845CA3" w:rsidRDefault="004F09D5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методов, способствующих активизации;</w:t>
      </w:r>
    </w:p>
    <w:p w:rsidR="00845CA3" w:rsidRDefault="004F09D5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длительность применения ТСО;</w:t>
      </w:r>
    </w:p>
    <w:p w:rsidR="00845CA3" w:rsidRDefault="004F09D5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поза обучающегося и ее чередование;</w:t>
      </w:r>
    </w:p>
    <w:p w:rsidR="00845CA3" w:rsidRDefault="004F09D5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оздоровительных моментов на уроке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(физкультминутки);</w:t>
      </w:r>
    </w:p>
    <w:p w:rsidR="00845CA3" w:rsidRDefault="004F09D5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мотивации деятельности обучающихся (положительные оценки, применимость полученных знаний в повседневной жизни и будущей профессии);</w:t>
      </w:r>
    </w:p>
    <w:p w:rsidR="00845CA3" w:rsidRDefault="004F09D5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 психологический климат на занятии;</w:t>
      </w:r>
    </w:p>
    <w:p w:rsidR="00845CA3" w:rsidRDefault="004F09D5">
      <w:pPr>
        <w:numPr>
          <w:ilvl w:val="0"/>
          <w:numId w:val="3"/>
        </w:numPr>
        <w:shd w:val="clear" w:color="auto" w:fill="FFFFFF"/>
        <w:spacing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эмоциональных разрядок в виде легких 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осов, отвлеченных бесед.</w:t>
      </w:r>
    </w:p>
    <w:p w:rsidR="00845CA3" w:rsidRDefault="004F09D5">
      <w:pPr>
        <w:shd w:val="clear" w:color="auto" w:fill="FFFFFF"/>
        <w:spacing w:beforeAutospacing="1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методы способствуют эффективному выполнению целей и задач, поставленных рабочей программой, формируют интерес к науке и предмету, помогают установить доверительные,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товарищеские  отношения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преподавателями и студентами,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возможность более точно установить индивидуальные способности обучающихся, их личные интересы, как по предмету, так и лежащие за рамками образовательного процесса.</w:t>
      </w:r>
    </w:p>
    <w:p w:rsidR="00845CA3" w:rsidRDefault="004F09D5">
      <w:pPr>
        <w:shd w:val="clear" w:color="auto" w:fill="FFFFFF"/>
        <w:spacing w:after="13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 перечисленные методы можно применять не только на физике, но и занятиях по другим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предметам, как естественно-научным, так и точным, гуманитарным и, даже, активным (физическая культура,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ритмика,технология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845CA3" w:rsidRDefault="004F09D5">
      <w:pPr>
        <w:shd w:val="clear" w:color="auto" w:fill="FFFFFF"/>
        <w:spacing w:after="13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касается непосредственно занятий по физике, практически любая тема содержит богатый материал по сохранению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человечоского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здоровь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и фундаментальным принципам техники безопасности и правильного человеческого поведения.</w:t>
      </w:r>
    </w:p>
    <w:p w:rsidR="00845CA3" w:rsidRDefault="004F09D5">
      <w:pPr>
        <w:shd w:val="clear" w:color="auto" w:fill="FFFFFF"/>
        <w:spacing w:after="13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таких элементов делает занятие не только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более доступным в понимании для любого участника образовательного процесса, приближающее,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первый взгляд, абстрактную, теоретическую, сложную науку к простым жизненным и бытовым понятиям и явлениям.</w:t>
      </w:r>
    </w:p>
    <w:p w:rsidR="00845CA3" w:rsidRDefault="004F09D5">
      <w:pPr>
        <w:shd w:val="clear" w:color="auto" w:fill="FFFFFF"/>
        <w:spacing w:after="13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таблице представлены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избранные темы занятий курса физики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заключены элементы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CA3" w:rsidRDefault="00845CA3">
      <w:pPr>
        <w:shd w:val="clear" w:color="auto" w:fill="FFFFFF"/>
        <w:spacing w:after="13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6415"/>
      </w:tblGrid>
      <w:tr w:rsidR="00845CA3">
        <w:trPr>
          <w:jc w:val="center"/>
        </w:trPr>
        <w:tc>
          <w:tcPr>
            <w:tcW w:w="2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5CA3" w:rsidRDefault="004F09D5">
            <w:pPr>
              <w:widowControl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5CA3" w:rsidRDefault="004F09D5">
            <w:pPr>
              <w:widowControl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Вопросы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</w:tr>
      <w:tr w:rsidR="00845CA3">
        <w:trPr>
          <w:jc w:val="center"/>
        </w:trPr>
        <w:tc>
          <w:tcPr>
            <w:tcW w:w="2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5CA3" w:rsidRDefault="004F09D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изучения физики. Физические явления. Охрана природы</w:t>
            </w:r>
          </w:p>
        </w:tc>
        <w:tc>
          <w:tcPr>
            <w:tcW w:w="6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5CA3" w:rsidRDefault="004F09D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человеческого общества и природы. Явления окружающей среды. Правила поведения в экстремальных погодных условиях. Охрана окружающей среды (Связь с биологией, экологией)</w:t>
            </w:r>
          </w:p>
        </w:tc>
      </w:tr>
      <w:tr w:rsidR="00845CA3">
        <w:trPr>
          <w:jc w:val="center"/>
        </w:trPr>
        <w:tc>
          <w:tcPr>
            <w:tcW w:w="2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5CA3" w:rsidRDefault="004F09D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Теории, гипот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езы, наблюдения, опыты, измерения и их погрешности.</w:t>
            </w:r>
          </w:p>
        </w:tc>
        <w:tc>
          <w:tcPr>
            <w:tcW w:w="6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5CA3" w:rsidRDefault="004F09D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простейших физиологических измерений (вес, рост, частота пульса). Меры безопасности при работе со стеклянной посудой, как в лаборатории, так и в быту.</w:t>
            </w:r>
          </w:p>
        </w:tc>
      </w:tr>
      <w:tr w:rsidR="00845CA3">
        <w:trPr>
          <w:jc w:val="center"/>
        </w:trPr>
        <w:tc>
          <w:tcPr>
            <w:tcW w:w="2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5CA3" w:rsidRDefault="004F09D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Давление. Диффузия. Движение молекул.</w:t>
            </w:r>
          </w:p>
        </w:tc>
        <w:tc>
          <w:tcPr>
            <w:tcW w:w="6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5CA3" w:rsidRDefault="004F09D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Искусственное дыхание. Ароматерапия.</w:t>
            </w:r>
          </w:p>
        </w:tc>
      </w:tr>
      <w:tr w:rsidR="00845CA3">
        <w:trPr>
          <w:jc w:val="center"/>
        </w:trPr>
        <w:tc>
          <w:tcPr>
            <w:tcW w:w="2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5CA3" w:rsidRDefault="004F09D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Инерция. Механическое движение. Скорость. Импульс.</w:t>
            </w:r>
          </w:p>
        </w:tc>
        <w:tc>
          <w:tcPr>
            <w:tcW w:w="6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5CA3" w:rsidRDefault="004F09D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Правильность приземления во время прыжков. Правила безопасного спуска на лыжах. Техника безопасности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поведение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дорогах. Дорога глазами водителя. Переход улицы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перекрестке.</w:t>
            </w:r>
          </w:p>
        </w:tc>
      </w:tr>
      <w:tr w:rsidR="00845CA3">
        <w:trPr>
          <w:jc w:val="center"/>
        </w:trPr>
        <w:tc>
          <w:tcPr>
            <w:tcW w:w="2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5CA3" w:rsidRDefault="004F09D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и вес тела.</w:t>
            </w:r>
          </w:p>
          <w:p w:rsidR="00845CA3" w:rsidRDefault="004F09D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начало термодинамики.</w:t>
            </w:r>
          </w:p>
        </w:tc>
        <w:tc>
          <w:tcPr>
            <w:tcW w:w="6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5CA3" w:rsidRDefault="004F09D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измерять массу и вес тела. Ожирение – угроза здоровью.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</w:p>
        </w:tc>
      </w:tr>
      <w:tr w:rsidR="00845CA3">
        <w:trPr>
          <w:jc w:val="center"/>
        </w:trPr>
        <w:tc>
          <w:tcPr>
            <w:tcW w:w="2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5CA3" w:rsidRDefault="004F09D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Сила. Момент силы</w:t>
            </w:r>
          </w:p>
        </w:tc>
        <w:tc>
          <w:tcPr>
            <w:tcW w:w="6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5CA3" w:rsidRDefault="004F09D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 допустимая нагрузка поднимаемой тяжести для человека. Увеличение плеча для возможности перемещения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грузов.</w:t>
            </w:r>
          </w:p>
        </w:tc>
      </w:tr>
      <w:tr w:rsidR="00845CA3">
        <w:trPr>
          <w:jc w:val="center"/>
        </w:trPr>
        <w:tc>
          <w:tcPr>
            <w:tcW w:w="2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5CA3" w:rsidRDefault="004F09D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твёрдых тел.</w:t>
            </w:r>
          </w:p>
        </w:tc>
        <w:tc>
          <w:tcPr>
            <w:tcW w:w="6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5CA3" w:rsidRDefault="004F09D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Безопасная работа с режущими и колющими инструментами.</w:t>
            </w:r>
          </w:p>
        </w:tc>
      </w:tr>
      <w:tr w:rsidR="00845CA3">
        <w:trPr>
          <w:jc w:val="center"/>
        </w:trPr>
        <w:tc>
          <w:tcPr>
            <w:tcW w:w="2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5CA3" w:rsidRDefault="004F09D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Атмосферное давление.</w:t>
            </w:r>
          </w:p>
        </w:tc>
        <w:tc>
          <w:tcPr>
            <w:tcW w:w="6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5CA3" w:rsidRDefault="004F09D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Метеозависимость людей. (Связь с географией, метеорология)</w:t>
            </w:r>
          </w:p>
        </w:tc>
      </w:tr>
      <w:tr w:rsidR="00845CA3">
        <w:trPr>
          <w:jc w:val="center"/>
        </w:trPr>
        <w:tc>
          <w:tcPr>
            <w:tcW w:w="2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5CA3" w:rsidRDefault="004F09D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Архимедова сила.</w:t>
            </w:r>
          </w:p>
        </w:tc>
        <w:tc>
          <w:tcPr>
            <w:tcW w:w="6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5CA3" w:rsidRDefault="004F09D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на воде. Правила тушения горючих веществ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отличных по плотности.</w:t>
            </w:r>
          </w:p>
        </w:tc>
      </w:tr>
    </w:tbl>
    <w:p w:rsidR="00845CA3" w:rsidRDefault="00845CA3">
      <w:pPr>
        <w:shd w:val="clear" w:color="auto" w:fill="FFFFFF"/>
        <w:spacing w:beforeAutospacing="1" w:afterAutospacing="1" w:line="36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A3" w:rsidRDefault="004F09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845CA3" w:rsidRDefault="004F09D5">
      <w:pPr>
        <w:shd w:val="clear" w:color="auto" w:fill="FFFFFF"/>
        <w:spacing w:after="13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Связь изучаемого материала в рамках физики, как образовательной дисциплины, огромна:</w:t>
      </w:r>
    </w:p>
    <w:p w:rsidR="00845CA3" w:rsidRDefault="004F09D5">
      <w:pPr>
        <w:shd w:val="clear" w:color="auto" w:fill="FFFFFF"/>
        <w:spacing w:after="13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CA3" w:rsidRDefault="004F09D5">
      <w:pPr>
        <w:shd w:val="clear" w:color="auto" w:fill="FFFFFF"/>
        <w:spacing w:after="13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Механические колебания (звук) имеют четкую, упорядоченную физическую классификацию. Они оказывают большое влияние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человеческий организм, не только как способ удобного распространения информации, но и как прекрасный «антиоксидант» (музыка, звуки живой природы). А глубокое понимание теории звуковых волн помогает правильно подбирать подходящую музыку под индивидуальные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собенности человеческого организма, воздействия на окружающую среду,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снижения шумового загрязнения. Большую роль в вопросе механических колебаний играет громкость и плотность звука — становиться ясно, почему соседи жалуются на громкую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музыку.</w:t>
      </w:r>
    </w:p>
    <w:p w:rsidR="00845CA3" w:rsidRDefault="004F09D5">
      <w:pPr>
        <w:shd w:val="clear" w:color="auto" w:fill="FFFFFF"/>
        <w:spacing w:after="13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Изучение электромагнитных явлений, и электрического тока в частности дает представление о том, что происходит с человеком, когда он оказывается под напряжением. Явление электромагнитного резонанса дает понимание происхождения магнитных бурь,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езультате чего недомогают метеочувствительные люди.</w:t>
      </w:r>
    </w:p>
    <w:p w:rsidR="00845CA3" w:rsidRDefault="004F09D5">
      <w:pPr>
        <w:shd w:val="clear" w:color="auto" w:fill="FFFFFF"/>
        <w:spacing w:after="13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изучении импульса, инерции, рассматриваются вопросы расчета тормозного пути транспортного средства при различных погодных условиях, время реакции водителя в различных условиях видимости.</w:t>
      </w:r>
    </w:p>
    <w:p w:rsidR="00845CA3" w:rsidRDefault="00845CA3">
      <w:pPr>
        <w:shd w:val="clear" w:color="auto" w:fill="FFFFFF"/>
        <w:spacing w:after="13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A3" w:rsidRDefault="004F09D5">
      <w:pPr>
        <w:shd w:val="clear" w:color="auto" w:fill="FFFFFF"/>
        <w:spacing w:after="13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и многие другие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способствуют укреплению и сохранению здоровья обучающихся, воспитанию здорового образа жизни, поднятию морального духа, развитию творческого потенциала.</w:t>
      </w:r>
    </w:p>
    <w:p w:rsidR="00845CA3" w:rsidRDefault="00845C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45CA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260A"/>
    <w:multiLevelType w:val="multilevel"/>
    <w:tmpl w:val="110C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F3D73E1"/>
    <w:multiLevelType w:val="multilevel"/>
    <w:tmpl w:val="B07C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648C26AB"/>
    <w:multiLevelType w:val="multilevel"/>
    <w:tmpl w:val="461E7E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BEA4ED3"/>
    <w:multiLevelType w:val="multilevel"/>
    <w:tmpl w:val="5DA6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845CA3"/>
    <w:rsid w:val="004F09D5"/>
    <w:rsid w:val="0084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C2300-6A89-41DD-8FA3-1FED1D7E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4E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CC7B2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C7B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C7B2A"/>
    <w:rPr>
      <w:color w:val="0000FF"/>
      <w:u w:val="single"/>
    </w:rPr>
  </w:style>
  <w:style w:type="character" w:styleId="a4">
    <w:name w:val="Emphasis"/>
    <w:basedOn w:val="a0"/>
    <w:uiPriority w:val="20"/>
    <w:qFormat/>
    <w:rsid w:val="00CC7B2A"/>
    <w:rPr>
      <w:i/>
      <w:iCs/>
    </w:rPr>
  </w:style>
  <w:style w:type="character" w:styleId="a5">
    <w:name w:val="Strong"/>
    <w:basedOn w:val="a0"/>
    <w:uiPriority w:val="22"/>
    <w:qFormat/>
    <w:rsid w:val="00CC7B2A"/>
    <w:rPr>
      <w:b/>
      <w:bCs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semiHidden/>
    <w:unhideWhenUsed/>
    <w:qFormat/>
    <w:rsid w:val="00CC7B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1131</Words>
  <Characters>6453</Characters>
  <Application>Microsoft Office Word</Application>
  <DocSecurity>0</DocSecurity>
  <Lines>53</Lines>
  <Paragraphs>15</Paragraphs>
  <ScaleCrop>false</ScaleCrop>
  <Company>ГПОУ ТО "АХТТ"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15</cp:revision>
  <dcterms:created xsi:type="dcterms:W3CDTF">2018-12-11T13:29:00Z</dcterms:created>
  <dcterms:modified xsi:type="dcterms:W3CDTF">2024-10-01T08:36:00Z</dcterms:modified>
  <dc:language>ru-RU</dc:language>
</cp:coreProperties>
</file>